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38" w:rsidRDefault="00136538" w:rsidP="00106D05">
      <w:pPr>
        <w:tabs>
          <w:tab w:val="center" w:pos="4891"/>
        </w:tabs>
        <w:jc w:val="center"/>
        <w:rPr>
          <w:b/>
          <w:bCs/>
          <w:spacing w:val="10"/>
          <w:sz w:val="28"/>
          <w:szCs w:val="28"/>
          <w:lang w:eastAsia="uk-UA"/>
        </w:rPr>
      </w:pPr>
    </w:p>
    <w:p w:rsidR="00106D05" w:rsidRDefault="00106D05" w:rsidP="00106D05">
      <w:pPr>
        <w:tabs>
          <w:tab w:val="center" w:pos="4891"/>
        </w:tabs>
        <w:jc w:val="center"/>
        <w:rPr>
          <w:b/>
          <w:bCs/>
          <w:spacing w:val="10"/>
          <w:sz w:val="28"/>
          <w:szCs w:val="28"/>
          <w:lang w:eastAsia="uk-UA"/>
        </w:rPr>
      </w:pPr>
      <w:r w:rsidRPr="002C5310">
        <w:rPr>
          <w:b/>
          <w:bCs/>
          <w:spacing w:val="10"/>
          <w:sz w:val="28"/>
          <w:szCs w:val="28"/>
          <w:lang w:eastAsia="uk-UA"/>
        </w:rPr>
        <w:t>ПОЯСНЮВАЛЬНА ЗАПИСКА</w:t>
      </w:r>
    </w:p>
    <w:p w:rsidR="00106D05" w:rsidRPr="002C5310" w:rsidRDefault="00106D05" w:rsidP="00106D05">
      <w:pPr>
        <w:tabs>
          <w:tab w:val="center" w:pos="4891"/>
        </w:tabs>
        <w:jc w:val="center"/>
        <w:rPr>
          <w:sz w:val="28"/>
          <w:szCs w:val="28"/>
        </w:rPr>
      </w:pPr>
    </w:p>
    <w:p w:rsidR="00F64734" w:rsidRDefault="0087132F" w:rsidP="0087132F">
      <w:pPr>
        <w:tabs>
          <w:tab w:val="left" w:pos="-709"/>
          <w:tab w:val="left" w:pos="567"/>
        </w:tabs>
        <w:ind w:right="-1"/>
        <w:jc w:val="both"/>
        <w:rPr>
          <w:rStyle w:val="ac"/>
          <w:i w:val="0"/>
          <w:sz w:val="28"/>
          <w:szCs w:val="28"/>
        </w:rPr>
      </w:pPr>
      <w:r>
        <w:rPr>
          <w:position w:val="-2"/>
          <w:sz w:val="28"/>
          <w:szCs w:val="28"/>
        </w:rPr>
        <w:tab/>
      </w:r>
      <w:r w:rsidR="00DA4C09">
        <w:rPr>
          <w:position w:val="-2"/>
          <w:sz w:val="28"/>
          <w:szCs w:val="28"/>
        </w:rPr>
        <w:t>Програм</w:t>
      </w:r>
      <w:r w:rsidR="00991346">
        <w:rPr>
          <w:position w:val="-2"/>
          <w:sz w:val="28"/>
          <w:szCs w:val="28"/>
        </w:rPr>
        <w:t>а</w:t>
      </w:r>
      <w:r w:rsidR="00DA4C09">
        <w:rPr>
          <w:position w:val="-2"/>
          <w:sz w:val="28"/>
          <w:szCs w:val="28"/>
        </w:rPr>
        <w:t xml:space="preserve"> розвитку прикордонної інфраструктури в Закарпатській області на 2018 – 2022 роки</w:t>
      </w:r>
      <w:r w:rsidR="00106D05" w:rsidRPr="00F83DFA">
        <w:rPr>
          <w:rStyle w:val="ac"/>
          <w:i w:val="0"/>
          <w:sz w:val="28"/>
          <w:szCs w:val="28"/>
        </w:rPr>
        <w:t xml:space="preserve">, затверджена рішенням обласної ради </w:t>
      </w:r>
      <w:r w:rsidR="00DA4C09" w:rsidRPr="00F446C3">
        <w:rPr>
          <w:sz w:val="28"/>
          <w:szCs w:val="28"/>
        </w:rPr>
        <w:t xml:space="preserve">від 22.02.2018  </w:t>
      </w:r>
      <w:r w:rsidR="00991346">
        <w:rPr>
          <w:sz w:val="28"/>
          <w:szCs w:val="28"/>
        </w:rPr>
        <w:t xml:space="preserve">        </w:t>
      </w:r>
      <w:r w:rsidR="00DA4C09" w:rsidRPr="00F446C3">
        <w:rPr>
          <w:sz w:val="28"/>
          <w:szCs w:val="28"/>
        </w:rPr>
        <w:t>№ 1065.</w:t>
      </w:r>
      <w:r w:rsidR="00DA4C09">
        <w:rPr>
          <w:sz w:val="28"/>
          <w:szCs w:val="28"/>
        </w:rPr>
        <w:t xml:space="preserve"> </w:t>
      </w:r>
      <w:r w:rsidR="00106D05" w:rsidRPr="00F83DFA">
        <w:rPr>
          <w:rStyle w:val="ac"/>
          <w:i w:val="0"/>
          <w:sz w:val="28"/>
          <w:szCs w:val="28"/>
        </w:rPr>
        <w:t xml:space="preserve"> </w:t>
      </w:r>
    </w:p>
    <w:p w:rsidR="00106D05" w:rsidRPr="00F83DFA" w:rsidRDefault="00F64734" w:rsidP="0087132F">
      <w:pPr>
        <w:tabs>
          <w:tab w:val="left" w:pos="-709"/>
          <w:tab w:val="left" w:pos="567"/>
        </w:tabs>
        <w:ind w:right="-1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ab/>
      </w:r>
      <w:r w:rsidR="00106D05" w:rsidRPr="00F83DFA">
        <w:rPr>
          <w:rStyle w:val="ac"/>
          <w:i w:val="0"/>
          <w:sz w:val="28"/>
          <w:szCs w:val="28"/>
        </w:rPr>
        <w:t>Дана Прогр</w:t>
      </w:r>
      <w:r w:rsidR="00106D05">
        <w:rPr>
          <w:rStyle w:val="ac"/>
          <w:i w:val="0"/>
          <w:sz w:val="28"/>
          <w:szCs w:val="28"/>
        </w:rPr>
        <w:t xml:space="preserve">ама </w:t>
      </w:r>
      <w:r>
        <w:rPr>
          <w:rStyle w:val="ac"/>
          <w:i w:val="0"/>
          <w:sz w:val="28"/>
          <w:szCs w:val="28"/>
        </w:rPr>
        <w:t>розрахована</w:t>
      </w:r>
      <w:r w:rsidR="00106D05">
        <w:rPr>
          <w:rStyle w:val="ac"/>
          <w:i w:val="0"/>
          <w:sz w:val="28"/>
          <w:szCs w:val="28"/>
        </w:rPr>
        <w:t xml:space="preserve"> на </w:t>
      </w:r>
      <w:r w:rsidR="00DA4C09">
        <w:rPr>
          <w:rStyle w:val="ac"/>
          <w:i w:val="0"/>
          <w:sz w:val="28"/>
          <w:szCs w:val="28"/>
        </w:rPr>
        <w:t>5</w:t>
      </w:r>
      <w:r w:rsidR="00106D05">
        <w:rPr>
          <w:rStyle w:val="ac"/>
          <w:i w:val="0"/>
          <w:sz w:val="28"/>
          <w:szCs w:val="28"/>
        </w:rPr>
        <w:t xml:space="preserve"> рок</w:t>
      </w:r>
      <w:r w:rsidR="00DA4C09">
        <w:rPr>
          <w:rStyle w:val="ac"/>
          <w:i w:val="0"/>
          <w:sz w:val="28"/>
          <w:szCs w:val="28"/>
        </w:rPr>
        <w:t>ів</w:t>
      </w:r>
      <w:r w:rsidR="00106D05">
        <w:rPr>
          <w:rStyle w:val="ac"/>
          <w:i w:val="0"/>
          <w:sz w:val="28"/>
          <w:szCs w:val="28"/>
        </w:rPr>
        <w:t xml:space="preserve"> – 201</w:t>
      </w:r>
      <w:r w:rsidR="00DA4C09">
        <w:rPr>
          <w:rStyle w:val="ac"/>
          <w:i w:val="0"/>
          <w:sz w:val="28"/>
          <w:szCs w:val="28"/>
        </w:rPr>
        <w:t xml:space="preserve">8 – </w:t>
      </w:r>
      <w:r w:rsidR="00106D05">
        <w:rPr>
          <w:rStyle w:val="ac"/>
          <w:i w:val="0"/>
          <w:sz w:val="28"/>
          <w:szCs w:val="28"/>
        </w:rPr>
        <w:t>2022</w:t>
      </w:r>
      <w:r w:rsidR="00106D05" w:rsidRPr="00F83DFA">
        <w:rPr>
          <w:rStyle w:val="ac"/>
          <w:i w:val="0"/>
          <w:sz w:val="28"/>
          <w:szCs w:val="28"/>
        </w:rPr>
        <w:t xml:space="preserve"> роки. </w:t>
      </w:r>
    </w:p>
    <w:p w:rsidR="00106D05" w:rsidRPr="00C76646" w:rsidRDefault="00DA4C09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 w:rsidRPr="0087132F">
        <w:rPr>
          <w:rStyle w:val="docdata"/>
          <w:color w:val="000000"/>
          <w:sz w:val="28"/>
          <w:szCs w:val="28"/>
        </w:rPr>
        <w:t>Мета Програми створення прикордонної інфраструктури, яка сприятиме транспортній та одночасно суспільно-економічній інтеграції прикордонних регіонів, які наразі розділені між собою так, щоб наявність лінії кордону не становила ніякої фізичної перешкоди для міждержавного транспортного руху громадян та товарів.</w:t>
      </w:r>
      <w:r w:rsidR="0087132F">
        <w:rPr>
          <w:rStyle w:val="docdata"/>
          <w:color w:val="000000"/>
          <w:sz w:val="28"/>
          <w:szCs w:val="28"/>
        </w:rPr>
        <w:t xml:space="preserve"> </w:t>
      </w:r>
    </w:p>
    <w:p w:rsidR="00106D05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>
        <w:rPr>
          <w:rStyle w:val="ac"/>
          <w:i w:val="0"/>
          <w:sz w:val="28"/>
          <w:szCs w:val="28"/>
          <w:lang w:eastAsia="uk-UA"/>
        </w:rPr>
        <w:t>Відповідно до</w:t>
      </w:r>
      <w:r w:rsidR="0087132F" w:rsidRPr="0087132F">
        <w:rPr>
          <w:position w:val="-2"/>
          <w:sz w:val="28"/>
          <w:szCs w:val="28"/>
        </w:rPr>
        <w:t xml:space="preserve"> </w:t>
      </w:r>
      <w:r w:rsidR="0087132F">
        <w:rPr>
          <w:position w:val="-2"/>
          <w:sz w:val="28"/>
          <w:szCs w:val="28"/>
        </w:rPr>
        <w:t>Програми розвитку прикордонної інфраструктури в Закарпатській області на 2018 – 2022 роки</w:t>
      </w:r>
      <w:r w:rsidR="0087132F" w:rsidRPr="00F83DFA">
        <w:rPr>
          <w:rStyle w:val="ac"/>
          <w:i w:val="0"/>
          <w:sz w:val="28"/>
          <w:szCs w:val="28"/>
        </w:rPr>
        <w:t xml:space="preserve">, </w:t>
      </w:r>
      <w:r w:rsidR="0087132F">
        <w:rPr>
          <w:rStyle w:val="ac"/>
          <w:i w:val="0"/>
          <w:sz w:val="28"/>
          <w:szCs w:val="28"/>
        </w:rPr>
        <w:t xml:space="preserve"> на 2021</w:t>
      </w:r>
      <w:r>
        <w:rPr>
          <w:rStyle w:val="ac"/>
          <w:i w:val="0"/>
          <w:sz w:val="28"/>
          <w:szCs w:val="28"/>
          <w:lang w:eastAsia="uk-UA"/>
        </w:rPr>
        <w:t xml:space="preserve"> рік було передбачено фінансування у розмірі </w:t>
      </w:r>
      <w:r w:rsidR="0087132F">
        <w:rPr>
          <w:rStyle w:val="ac"/>
          <w:i w:val="0"/>
          <w:sz w:val="28"/>
          <w:szCs w:val="28"/>
          <w:lang w:eastAsia="uk-UA"/>
        </w:rPr>
        <w:t xml:space="preserve">218,3 </w:t>
      </w:r>
      <w:r>
        <w:rPr>
          <w:rStyle w:val="ac"/>
          <w:i w:val="0"/>
          <w:sz w:val="28"/>
          <w:szCs w:val="28"/>
          <w:lang w:eastAsia="uk-UA"/>
        </w:rPr>
        <w:t>млн. гривень,</w:t>
      </w:r>
      <w:r w:rsidRPr="000C7A22">
        <w:t xml:space="preserve"> </w:t>
      </w:r>
      <w:r w:rsidRPr="000C7A22">
        <w:rPr>
          <w:rStyle w:val="ac"/>
          <w:i w:val="0"/>
          <w:sz w:val="28"/>
          <w:szCs w:val="28"/>
          <w:lang w:eastAsia="uk-UA"/>
        </w:rPr>
        <w:t>у тому числі</w:t>
      </w:r>
      <w:r>
        <w:rPr>
          <w:rStyle w:val="ac"/>
          <w:i w:val="0"/>
          <w:sz w:val="28"/>
          <w:szCs w:val="28"/>
          <w:lang w:eastAsia="uk-UA"/>
        </w:rPr>
        <w:t xml:space="preserve"> за рахунок державного</w:t>
      </w:r>
      <w:r w:rsidRPr="000C7A22">
        <w:rPr>
          <w:rStyle w:val="ac"/>
          <w:i w:val="0"/>
          <w:sz w:val="28"/>
          <w:szCs w:val="28"/>
          <w:lang w:eastAsia="uk-UA"/>
        </w:rPr>
        <w:t xml:space="preserve"> бюджет</w:t>
      </w:r>
      <w:r>
        <w:rPr>
          <w:rStyle w:val="ac"/>
          <w:i w:val="0"/>
          <w:sz w:val="28"/>
          <w:szCs w:val="28"/>
          <w:lang w:eastAsia="uk-UA"/>
        </w:rPr>
        <w:t>у – 2</w:t>
      </w:r>
      <w:r w:rsidR="0087132F">
        <w:rPr>
          <w:rStyle w:val="ac"/>
          <w:i w:val="0"/>
          <w:sz w:val="28"/>
          <w:szCs w:val="28"/>
          <w:lang w:eastAsia="uk-UA"/>
        </w:rPr>
        <w:t xml:space="preserve">15,1 </w:t>
      </w:r>
      <w:r>
        <w:rPr>
          <w:rStyle w:val="ac"/>
          <w:i w:val="0"/>
          <w:sz w:val="28"/>
          <w:szCs w:val="28"/>
          <w:lang w:eastAsia="uk-UA"/>
        </w:rPr>
        <w:t>млн. гривень, обласного</w:t>
      </w:r>
      <w:r w:rsidRPr="000C7A22">
        <w:rPr>
          <w:rStyle w:val="ac"/>
          <w:i w:val="0"/>
          <w:sz w:val="28"/>
          <w:szCs w:val="28"/>
          <w:lang w:eastAsia="uk-UA"/>
        </w:rPr>
        <w:t xml:space="preserve"> бюджет</w:t>
      </w:r>
      <w:r w:rsidR="0087132F">
        <w:rPr>
          <w:rStyle w:val="ac"/>
          <w:i w:val="0"/>
          <w:sz w:val="28"/>
          <w:szCs w:val="28"/>
          <w:lang w:eastAsia="uk-UA"/>
        </w:rPr>
        <w:t>у – 3,2 млн. гривень</w:t>
      </w:r>
      <w:r>
        <w:rPr>
          <w:rStyle w:val="ac"/>
          <w:i w:val="0"/>
          <w:sz w:val="28"/>
          <w:szCs w:val="28"/>
          <w:lang w:eastAsia="uk-UA"/>
        </w:rPr>
        <w:t xml:space="preserve">. </w:t>
      </w:r>
    </w:p>
    <w:p w:rsidR="00136538" w:rsidRDefault="00136538" w:rsidP="00136538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>
        <w:rPr>
          <w:rStyle w:val="ac"/>
          <w:i w:val="0"/>
          <w:sz w:val="28"/>
          <w:szCs w:val="28"/>
          <w:lang w:eastAsia="uk-UA"/>
        </w:rPr>
        <w:t>Фінансування з обласного бюджету у 2021 році склало 700,0 тис. грн.,</w:t>
      </w:r>
      <w:r w:rsidRPr="00991346">
        <w:rPr>
          <w:rStyle w:val="ac"/>
          <w:i w:val="0"/>
          <w:sz w:val="28"/>
          <w:szCs w:val="28"/>
          <w:lang w:eastAsia="uk-UA"/>
        </w:rPr>
        <w:t xml:space="preserve"> </w:t>
      </w:r>
      <w:r>
        <w:rPr>
          <w:rStyle w:val="ac"/>
          <w:i w:val="0"/>
          <w:sz w:val="28"/>
          <w:szCs w:val="28"/>
          <w:lang w:eastAsia="uk-UA"/>
        </w:rPr>
        <w:t xml:space="preserve"> касові видатки у сумі </w:t>
      </w:r>
      <w:r w:rsidRPr="006D0AFC">
        <w:rPr>
          <w:sz w:val="28"/>
          <w:szCs w:val="28"/>
        </w:rPr>
        <w:t xml:space="preserve">419,106 </w:t>
      </w:r>
      <w:r>
        <w:rPr>
          <w:sz w:val="28"/>
          <w:szCs w:val="28"/>
        </w:rPr>
        <w:t>тис.</w:t>
      </w:r>
      <w:r w:rsidRPr="006D0AFC">
        <w:rPr>
          <w:sz w:val="28"/>
          <w:szCs w:val="28"/>
        </w:rPr>
        <w:t xml:space="preserve"> гривень</w:t>
      </w:r>
      <w:r>
        <w:rPr>
          <w:rStyle w:val="ac"/>
          <w:i w:val="0"/>
          <w:sz w:val="28"/>
          <w:szCs w:val="28"/>
          <w:lang w:eastAsia="uk-UA"/>
        </w:rPr>
        <w:t>, тобто 59,9 % від запланованого.</w:t>
      </w:r>
    </w:p>
    <w:p w:rsidR="006D0AFC" w:rsidRPr="00D73838" w:rsidRDefault="0087132F" w:rsidP="006D0AFC">
      <w:pPr>
        <w:ind w:firstLine="567"/>
        <w:jc w:val="both"/>
        <w:rPr>
          <w:sz w:val="18"/>
          <w:szCs w:val="18"/>
        </w:rPr>
      </w:pPr>
      <w:r>
        <w:rPr>
          <w:rStyle w:val="ac"/>
          <w:i w:val="0"/>
          <w:sz w:val="28"/>
          <w:szCs w:val="28"/>
          <w:lang w:eastAsia="uk-UA"/>
        </w:rPr>
        <w:t xml:space="preserve">У 2021 році за рахунок коштів </w:t>
      </w:r>
      <w:r w:rsidR="00652FB5">
        <w:rPr>
          <w:rStyle w:val="ac"/>
          <w:i w:val="0"/>
          <w:sz w:val="28"/>
          <w:szCs w:val="28"/>
          <w:lang w:eastAsia="uk-UA"/>
        </w:rPr>
        <w:t xml:space="preserve">обласного бюджету </w:t>
      </w:r>
      <w:r w:rsidR="00991346">
        <w:rPr>
          <w:rStyle w:val="ac"/>
          <w:i w:val="0"/>
          <w:sz w:val="28"/>
          <w:szCs w:val="28"/>
          <w:lang w:eastAsia="uk-UA"/>
        </w:rPr>
        <w:t>освоєно</w:t>
      </w:r>
      <w:r>
        <w:rPr>
          <w:rStyle w:val="ac"/>
          <w:i w:val="0"/>
          <w:sz w:val="28"/>
          <w:szCs w:val="28"/>
          <w:lang w:eastAsia="uk-UA"/>
        </w:rPr>
        <w:t xml:space="preserve"> видатки </w:t>
      </w:r>
      <w:r w:rsidR="006D0AFC">
        <w:rPr>
          <w:rStyle w:val="ac"/>
          <w:i w:val="0"/>
          <w:sz w:val="28"/>
          <w:szCs w:val="28"/>
          <w:lang w:eastAsia="uk-UA"/>
        </w:rPr>
        <w:t xml:space="preserve">у сумі </w:t>
      </w:r>
      <w:r w:rsidR="006D0AFC" w:rsidRPr="006D0AFC">
        <w:rPr>
          <w:sz w:val="28"/>
          <w:szCs w:val="28"/>
        </w:rPr>
        <w:t xml:space="preserve">419,106 </w:t>
      </w:r>
      <w:r w:rsidR="00991346">
        <w:rPr>
          <w:sz w:val="28"/>
          <w:szCs w:val="28"/>
        </w:rPr>
        <w:t>тис.</w:t>
      </w:r>
      <w:r w:rsidR="006D0AFC" w:rsidRPr="006D0AFC">
        <w:rPr>
          <w:sz w:val="28"/>
          <w:szCs w:val="28"/>
        </w:rPr>
        <w:t xml:space="preserve"> гривень</w:t>
      </w:r>
      <w:r w:rsidR="006D0AFC">
        <w:rPr>
          <w:b/>
          <w:sz w:val="18"/>
          <w:szCs w:val="18"/>
        </w:rPr>
        <w:t xml:space="preserve"> </w:t>
      </w:r>
      <w:r w:rsidR="00652FB5">
        <w:rPr>
          <w:rStyle w:val="ac"/>
          <w:i w:val="0"/>
          <w:sz w:val="28"/>
          <w:szCs w:val="28"/>
          <w:lang w:eastAsia="uk-UA"/>
        </w:rPr>
        <w:t xml:space="preserve">на </w:t>
      </w:r>
      <w:r w:rsidR="00991346">
        <w:rPr>
          <w:sz w:val="28"/>
          <w:szCs w:val="28"/>
        </w:rPr>
        <w:t>розроблення детальних</w:t>
      </w:r>
      <w:r w:rsidR="00652FB5" w:rsidRPr="00652FB5">
        <w:rPr>
          <w:sz w:val="28"/>
          <w:szCs w:val="28"/>
        </w:rPr>
        <w:t xml:space="preserve"> план</w:t>
      </w:r>
      <w:r w:rsidR="00991346">
        <w:rPr>
          <w:sz w:val="28"/>
          <w:szCs w:val="28"/>
        </w:rPr>
        <w:t>ів</w:t>
      </w:r>
      <w:r w:rsidR="00652FB5" w:rsidRPr="00652FB5">
        <w:rPr>
          <w:sz w:val="28"/>
          <w:szCs w:val="28"/>
        </w:rPr>
        <w:t xml:space="preserve"> території та  </w:t>
      </w:r>
      <w:proofErr w:type="spellStart"/>
      <w:r w:rsidR="00652FB5" w:rsidRPr="00652FB5">
        <w:rPr>
          <w:sz w:val="28"/>
          <w:szCs w:val="28"/>
        </w:rPr>
        <w:t>проєкт</w:t>
      </w:r>
      <w:r w:rsidR="00991346">
        <w:rPr>
          <w:sz w:val="28"/>
          <w:szCs w:val="28"/>
        </w:rPr>
        <w:t>ів</w:t>
      </w:r>
      <w:proofErr w:type="spellEnd"/>
      <w:r w:rsidR="00652FB5" w:rsidRPr="00652FB5">
        <w:rPr>
          <w:sz w:val="28"/>
          <w:szCs w:val="28"/>
        </w:rPr>
        <w:t xml:space="preserve"> землеустрою щодо відведення земельн</w:t>
      </w:r>
      <w:r w:rsidR="00991346">
        <w:rPr>
          <w:sz w:val="28"/>
          <w:szCs w:val="28"/>
        </w:rPr>
        <w:t>их</w:t>
      </w:r>
      <w:r w:rsidR="00652FB5" w:rsidRPr="00652FB5">
        <w:rPr>
          <w:sz w:val="28"/>
          <w:szCs w:val="28"/>
        </w:rPr>
        <w:t xml:space="preserve"> ділян</w:t>
      </w:r>
      <w:r w:rsidR="00991346">
        <w:rPr>
          <w:sz w:val="28"/>
          <w:szCs w:val="28"/>
        </w:rPr>
        <w:t xml:space="preserve">ок </w:t>
      </w:r>
      <w:r w:rsidR="00652FB5">
        <w:rPr>
          <w:sz w:val="28"/>
          <w:szCs w:val="28"/>
        </w:rPr>
        <w:t xml:space="preserve">ПП </w:t>
      </w:r>
      <w:proofErr w:type="spellStart"/>
      <w:r w:rsidR="00652FB5">
        <w:rPr>
          <w:sz w:val="28"/>
          <w:szCs w:val="28"/>
        </w:rPr>
        <w:t>„</w:t>
      </w:r>
      <w:r w:rsidR="00652FB5" w:rsidRPr="006D0AFC">
        <w:rPr>
          <w:sz w:val="28"/>
          <w:szCs w:val="28"/>
        </w:rPr>
        <w:t>Яблунівка</w:t>
      </w:r>
      <w:proofErr w:type="spellEnd"/>
      <w:r w:rsidR="00652FB5" w:rsidRPr="006D0AFC">
        <w:rPr>
          <w:sz w:val="28"/>
          <w:szCs w:val="28"/>
        </w:rPr>
        <w:t xml:space="preserve"> – </w:t>
      </w:r>
      <w:proofErr w:type="spellStart"/>
      <w:r w:rsidR="00652FB5" w:rsidRPr="006D0AFC">
        <w:rPr>
          <w:sz w:val="28"/>
          <w:szCs w:val="28"/>
        </w:rPr>
        <w:t>Ремете</w:t>
      </w:r>
      <w:proofErr w:type="spellEnd"/>
      <w:r w:rsidR="00652FB5" w:rsidRPr="006D0AFC">
        <w:rPr>
          <w:sz w:val="28"/>
          <w:szCs w:val="28"/>
        </w:rPr>
        <w:t xml:space="preserve"> (Гута)”, ПП </w:t>
      </w:r>
      <w:proofErr w:type="spellStart"/>
      <w:r w:rsidR="00652FB5" w:rsidRPr="006D0AFC">
        <w:rPr>
          <w:sz w:val="28"/>
          <w:szCs w:val="28"/>
        </w:rPr>
        <w:t>„Велика</w:t>
      </w:r>
      <w:proofErr w:type="spellEnd"/>
      <w:r w:rsidR="00652FB5" w:rsidRPr="006D0AFC">
        <w:rPr>
          <w:sz w:val="28"/>
          <w:szCs w:val="28"/>
        </w:rPr>
        <w:t xml:space="preserve"> </w:t>
      </w:r>
      <w:proofErr w:type="spellStart"/>
      <w:r w:rsidR="006D0AFC">
        <w:rPr>
          <w:sz w:val="28"/>
          <w:szCs w:val="28"/>
        </w:rPr>
        <w:t>Паладь</w:t>
      </w:r>
      <w:proofErr w:type="spellEnd"/>
      <w:r w:rsidR="006D0AFC">
        <w:rPr>
          <w:sz w:val="28"/>
          <w:szCs w:val="28"/>
        </w:rPr>
        <w:t xml:space="preserve"> –</w:t>
      </w:r>
      <w:proofErr w:type="spellStart"/>
      <w:r w:rsidR="00652FB5" w:rsidRPr="006D0AFC">
        <w:rPr>
          <w:sz w:val="28"/>
          <w:szCs w:val="28"/>
        </w:rPr>
        <w:t>Нодьгодош</w:t>
      </w:r>
      <w:proofErr w:type="spellEnd"/>
      <w:r w:rsidR="00652FB5" w:rsidRPr="006D0AFC">
        <w:rPr>
          <w:sz w:val="28"/>
          <w:szCs w:val="28"/>
        </w:rPr>
        <w:t>”</w:t>
      </w:r>
      <w:r w:rsidR="006D0AFC" w:rsidRPr="006D0AFC">
        <w:rPr>
          <w:sz w:val="28"/>
          <w:szCs w:val="28"/>
        </w:rPr>
        <w:t xml:space="preserve">,  ПП </w:t>
      </w:r>
      <w:proofErr w:type="spellStart"/>
      <w:r w:rsidR="006D0AFC" w:rsidRPr="006D0AFC">
        <w:rPr>
          <w:sz w:val="28"/>
          <w:szCs w:val="28"/>
        </w:rPr>
        <w:t>„Дийда</w:t>
      </w:r>
      <w:proofErr w:type="spellEnd"/>
      <w:r w:rsidR="006D0AFC" w:rsidRPr="006D0AFC">
        <w:rPr>
          <w:sz w:val="28"/>
          <w:szCs w:val="28"/>
        </w:rPr>
        <w:t xml:space="preserve"> – </w:t>
      </w:r>
      <w:proofErr w:type="spellStart"/>
      <w:r w:rsidR="006D0AFC" w:rsidRPr="006D0AFC">
        <w:rPr>
          <w:sz w:val="28"/>
          <w:szCs w:val="28"/>
        </w:rPr>
        <w:t>Берегдароц</w:t>
      </w:r>
      <w:proofErr w:type="spellEnd"/>
      <w:r w:rsidR="006D0AFC" w:rsidRPr="006D0AFC">
        <w:rPr>
          <w:sz w:val="28"/>
          <w:szCs w:val="28"/>
        </w:rPr>
        <w:t xml:space="preserve">”, </w:t>
      </w:r>
      <w:r w:rsidR="006D0AFC" w:rsidRPr="006D0AFC">
        <w:rPr>
          <w:color w:val="000000"/>
          <w:sz w:val="28"/>
          <w:szCs w:val="28"/>
        </w:rPr>
        <w:t xml:space="preserve">ПП </w:t>
      </w:r>
      <w:proofErr w:type="spellStart"/>
      <w:r w:rsidR="006D0AFC" w:rsidRPr="006D0AFC">
        <w:rPr>
          <w:color w:val="000000"/>
          <w:sz w:val="28"/>
          <w:szCs w:val="28"/>
        </w:rPr>
        <w:t>„Лубня</w:t>
      </w:r>
      <w:proofErr w:type="spellEnd"/>
      <w:r w:rsidR="006D0AFC" w:rsidRPr="006D0AFC">
        <w:rPr>
          <w:color w:val="000000"/>
          <w:sz w:val="28"/>
          <w:szCs w:val="28"/>
        </w:rPr>
        <w:t xml:space="preserve"> – Волосате”, </w:t>
      </w:r>
      <w:r w:rsidR="006D0AFC" w:rsidRPr="006D0AFC">
        <w:rPr>
          <w:sz w:val="28"/>
          <w:szCs w:val="28"/>
        </w:rPr>
        <w:t xml:space="preserve">ПП </w:t>
      </w:r>
      <w:proofErr w:type="spellStart"/>
      <w:r w:rsidR="006D0AFC" w:rsidRPr="006D0AFC">
        <w:rPr>
          <w:sz w:val="28"/>
          <w:szCs w:val="28"/>
        </w:rPr>
        <w:t>„Забрідь</w:t>
      </w:r>
      <w:proofErr w:type="spellEnd"/>
      <w:r w:rsidR="006D0AFC" w:rsidRPr="006D0AFC">
        <w:rPr>
          <w:sz w:val="28"/>
          <w:szCs w:val="28"/>
        </w:rPr>
        <w:t xml:space="preserve"> – </w:t>
      </w:r>
      <w:proofErr w:type="spellStart"/>
      <w:r w:rsidR="006D0AFC" w:rsidRPr="006D0AFC">
        <w:rPr>
          <w:sz w:val="28"/>
          <w:szCs w:val="28"/>
        </w:rPr>
        <w:t>Уліч</w:t>
      </w:r>
      <w:proofErr w:type="spellEnd"/>
      <w:r w:rsidR="006D0AFC" w:rsidRPr="006D0AFC">
        <w:rPr>
          <w:sz w:val="28"/>
          <w:szCs w:val="28"/>
        </w:rPr>
        <w:t xml:space="preserve">”, ПП </w:t>
      </w:r>
      <w:proofErr w:type="spellStart"/>
      <w:r w:rsidR="006D0AFC" w:rsidRPr="006D0AFC">
        <w:rPr>
          <w:sz w:val="28"/>
          <w:szCs w:val="28"/>
        </w:rPr>
        <w:t>„Соломоново</w:t>
      </w:r>
      <w:proofErr w:type="spellEnd"/>
      <w:r w:rsidR="006D0AFC" w:rsidRPr="006D0AFC">
        <w:rPr>
          <w:sz w:val="28"/>
          <w:szCs w:val="28"/>
        </w:rPr>
        <w:t xml:space="preserve"> – </w:t>
      </w:r>
      <w:proofErr w:type="spellStart"/>
      <w:r w:rsidR="006D0AFC" w:rsidRPr="006D0AFC">
        <w:rPr>
          <w:sz w:val="28"/>
          <w:szCs w:val="28"/>
        </w:rPr>
        <w:t>Чієрна</w:t>
      </w:r>
      <w:proofErr w:type="spellEnd"/>
      <w:r w:rsidR="006D0AFC" w:rsidRPr="006D0AFC">
        <w:rPr>
          <w:sz w:val="28"/>
          <w:szCs w:val="28"/>
        </w:rPr>
        <w:t xml:space="preserve">”, </w:t>
      </w:r>
      <w:r w:rsidR="00991346">
        <w:rPr>
          <w:sz w:val="28"/>
          <w:szCs w:val="28"/>
        </w:rPr>
        <w:t xml:space="preserve"> </w:t>
      </w:r>
      <w:r w:rsidR="00F64734">
        <w:rPr>
          <w:sz w:val="28"/>
          <w:szCs w:val="28"/>
        </w:rPr>
        <w:t xml:space="preserve">          </w:t>
      </w:r>
      <w:bookmarkStart w:id="0" w:name="_GoBack"/>
      <w:bookmarkEnd w:id="0"/>
      <w:r w:rsidR="006D0AFC" w:rsidRPr="006D0AFC">
        <w:rPr>
          <w:sz w:val="28"/>
          <w:szCs w:val="28"/>
        </w:rPr>
        <w:t xml:space="preserve">ПП </w:t>
      </w:r>
      <w:proofErr w:type="spellStart"/>
      <w:r w:rsidR="006D0AFC" w:rsidRPr="006D0AFC">
        <w:rPr>
          <w:sz w:val="28"/>
          <w:szCs w:val="28"/>
        </w:rPr>
        <w:t>„Страж</w:t>
      </w:r>
      <w:proofErr w:type="spellEnd"/>
      <w:r w:rsidR="006D0AFC" w:rsidRPr="006D0AFC">
        <w:rPr>
          <w:sz w:val="28"/>
          <w:szCs w:val="28"/>
        </w:rPr>
        <w:t xml:space="preserve"> – </w:t>
      </w:r>
      <w:proofErr w:type="spellStart"/>
      <w:r w:rsidR="006D0AFC" w:rsidRPr="006D0AFC">
        <w:rPr>
          <w:sz w:val="28"/>
          <w:szCs w:val="28"/>
        </w:rPr>
        <w:t>Чіерна</w:t>
      </w:r>
      <w:proofErr w:type="spellEnd"/>
      <w:r w:rsidR="006D0AFC" w:rsidRPr="006D0AFC">
        <w:rPr>
          <w:sz w:val="28"/>
          <w:szCs w:val="28"/>
        </w:rPr>
        <w:t xml:space="preserve"> над Тисою”, ПП </w:t>
      </w:r>
      <w:proofErr w:type="spellStart"/>
      <w:r w:rsidR="006D0AFC" w:rsidRPr="006D0AFC">
        <w:rPr>
          <w:sz w:val="28"/>
          <w:szCs w:val="28"/>
        </w:rPr>
        <w:t>„Паладь-Комарівці</w:t>
      </w:r>
      <w:proofErr w:type="spellEnd"/>
      <w:r w:rsidR="006D0AFC" w:rsidRPr="006D0AFC">
        <w:rPr>
          <w:sz w:val="28"/>
          <w:szCs w:val="28"/>
        </w:rPr>
        <w:t xml:space="preserve"> – Руське”</w:t>
      </w:r>
      <w:r w:rsidR="006D0AFC">
        <w:rPr>
          <w:sz w:val="28"/>
          <w:szCs w:val="28"/>
        </w:rPr>
        <w:t>.</w:t>
      </w:r>
    </w:p>
    <w:p w:rsidR="009C6448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>
        <w:rPr>
          <w:rStyle w:val="ac"/>
          <w:i w:val="0"/>
          <w:sz w:val="28"/>
          <w:szCs w:val="28"/>
          <w:lang w:eastAsia="uk-UA"/>
        </w:rPr>
        <w:t>Вищезазначені видатки на виконання робіт та послуг забезпеч</w:t>
      </w:r>
      <w:r w:rsidR="006D0AFC">
        <w:rPr>
          <w:rStyle w:val="ac"/>
          <w:i w:val="0"/>
          <w:sz w:val="28"/>
          <w:szCs w:val="28"/>
          <w:lang w:eastAsia="uk-UA"/>
        </w:rPr>
        <w:t xml:space="preserve">ать облаштування </w:t>
      </w:r>
      <w:r w:rsidR="00136538">
        <w:rPr>
          <w:rStyle w:val="ac"/>
          <w:i w:val="0"/>
          <w:sz w:val="28"/>
          <w:szCs w:val="28"/>
          <w:lang w:eastAsia="uk-UA"/>
        </w:rPr>
        <w:t xml:space="preserve">пунктів пропуску та </w:t>
      </w:r>
      <w:r w:rsidR="006D0AFC">
        <w:rPr>
          <w:rStyle w:val="ac"/>
          <w:i w:val="0"/>
          <w:sz w:val="28"/>
          <w:szCs w:val="28"/>
          <w:lang w:eastAsia="uk-UA"/>
        </w:rPr>
        <w:t>сервісних зон перед</w:t>
      </w:r>
      <w:r w:rsidR="00136538">
        <w:rPr>
          <w:rStyle w:val="ac"/>
          <w:i w:val="0"/>
          <w:sz w:val="28"/>
          <w:szCs w:val="28"/>
          <w:lang w:eastAsia="uk-UA"/>
        </w:rPr>
        <w:t xml:space="preserve"> ними, </w:t>
      </w:r>
      <w:r w:rsidR="006D0AFC">
        <w:rPr>
          <w:rStyle w:val="ac"/>
          <w:i w:val="0"/>
          <w:sz w:val="28"/>
          <w:szCs w:val="28"/>
          <w:lang w:eastAsia="uk-UA"/>
        </w:rPr>
        <w:t xml:space="preserve"> (у тому числі </w:t>
      </w:r>
      <w:r w:rsidR="009C6448">
        <w:rPr>
          <w:rStyle w:val="ac"/>
          <w:i w:val="0"/>
          <w:sz w:val="28"/>
          <w:szCs w:val="28"/>
          <w:lang w:eastAsia="uk-UA"/>
        </w:rPr>
        <w:t>землевідведення т</w:t>
      </w:r>
      <w:r w:rsidR="00991346">
        <w:rPr>
          <w:rStyle w:val="ac"/>
          <w:i w:val="0"/>
          <w:sz w:val="28"/>
          <w:szCs w:val="28"/>
          <w:lang w:eastAsia="uk-UA"/>
        </w:rPr>
        <w:t>а проектно-вишукувальні роботи) та в подальшому сприятимуть</w:t>
      </w:r>
      <w:r w:rsidR="00136538">
        <w:rPr>
          <w:rStyle w:val="ac"/>
          <w:i w:val="0"/>
          <w:sz w:val="28"/>
          <w:szCs w:val="28"/>
          <w:lang w:eastAsia="uk-UA"/>
        </w:rPr>
        <w:t xml:space="preserve"> у</w:t>
      </w:r>
      <w:r w:rsidR="00991346">
        <w:rPr>
          <w:rStyle w:val="ac"/>
          <w:i w:val="0"/>
          <w:sz w:val="28"/>
          <w:szCs w:val="28"/>
          <w:lang w:eastAsia="uk-UA"/>
        </w:rPr>
        <w:t xml:space="preserve"> </w:t>
      </w:r>
      <w:r w:rsidR="00136538">
        <w:rPr>
          <w:rStyle w:val="ac"/>
          <w:i w:val="0"/>
          <w:sz w:val="28"/>
          <w:szCs w:val="28"/>
          <w:lang w:eastAsia="uk-UA"/>
        </w:rPr>
        <w:t>задоволенні потреби країни в розвитку міжнародних зв’язків, забезпеченні швидкого та комфортного перетинання державного кордону особами і переміщення через нього вантажів, міжнародному іміджу країни, зростанню транзитних перевезень територією держави, сприяти інтеграції України в європейське співтовариство.</w:t>
      </w:r>
    </w:p>
    <w:p w:rsidR="00106D05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 w:rsidRPr="00C76646">
        <w:rPr>
          <w:rStyle w:val="ac"/>
          <w:i w:val="0"/>
          <w:sz w:val="28"/>
          <w:szCs w:val="28"/>
          <w:lang w:eastAsia="uk-UA"/>
        </w:rPr>
        <w:t>Копія паспорта Програми додається.</w:t>
      </w:r>
    </w:p>
    <w:p w:rsidR="00F50803" w:rsidRDefault="00F50803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F50803" w:rsidRDefault="00F50803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F50803" w:rsidRPr="00C76646" w:rsidRDefault="00F50803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F50803" w:rsidRDefault="00F50803" w:rsidP="00F50803">
      <w:pPr>
        <w:tabs>
          <w:tab w:val="left" w:pos="3718"/>
          <w:tab w:val="left" w:leader="underscore" w:pos="5616"/>
          <w:tab w:val="left" w:leader="underscore" w:pos="9648"/>
        </w:tabs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В. о.  д</w:t>
      </w:r>
      <w:r w:rsidRPr="0074734D">
        <w:rPr>
          <w:b/>
          <w:sz w:val="28"/>
          <w:szCs w:val="28"/>
          <w:lang w:eastAsia="uk-UA"/>
        </w:rPr>
        <w:t>иректор</w:t>
      </w:r>
      <w:r>
        <w:rPr>
          <w:b/>
          <w:sz w:val="28"/>
          <w:szCs w:val="28"/>
          <w:lang w:eastAsia="uk-UA"/>
        </w:rPr>
        <w:t>а</w:t>
      </w:r>
      <w:r w:rsidRPr="0074734D">
        <w:rPr>
          <w:b/>
          <w:sz w:val="28"/>
          <w:szCs w:val="28"/>
          <w:lang w:eastAsia="uk-UA"/>
        </w:rPr>
        <w:t xml:space="preserve"> департаменту     </w:t>
      </w:r>
      <w:r>
        <w:rPr>
          <w:b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     </w:t>
      </w:r>
      <w:r w:rsidRPr="0074734D">
        <w:rPr>
          <w:b/>
          <w:sz w:val="28"/>
          <w:szCs w:val="28"/>
          <w:lang w:eastAsia="uk-UA"/>
        </w:rPr>
        <w:t xml:space="preserve">                </w:t>
      </w:r>
      <w:r>
        <w:rPr>
          <w:b/>
          <w:sz w:val="28"/>
          <w:szCs w:val="28"/>
          <w:lang w:eastAsia="uk-UA"/>
        </w:rPr>
        <w:t xml:space="preserve">                 Сергій ПОПОВИЧ</w:t>
      </w:r>
    </w:p>
    <w:p w:rsidR="00106D05" w:rsidRPr="00E92E91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150FF0" w:rsidRDefault="00150FF0" w:rsidP="00150FF0">
      <w:pPr>
        <w:jc w:val="center"/>
        <w:rPr>
          <w:b/>
          <w:sz w:val="28"/>
          <w:szCs w:val="28"/>
        </w:rPr>
      </w:pPr>
    </w:p>
    <w:sectPr w:rsidR="00150FF0" w:rsidSect="00231C8E">
      <w:pgSz w:w="11906" w:h="16838"/>
      <w:pgMar w:top="567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1789C"/>
    <w:multiLevelType w:val="singleLevel"/>
    <w:tmpl w:val="10B43B3E"/>
    <w:lvl w:ilvl="0">
      <w:start w:val="7"/>
      <w:numFmt w:val="decimal"/>
      <w:lvlText w:val="5.%1"/>
      <w:legacy w:legacy="1" w:legacySpace="0" w:legacyIndent="355"/>
      <w:lvlJc w:val="left"/>
      <w:rPr>
        <w:rFonts w:ascii="Arial" w:hAnsi="Arial" w:cs="Arial" w:hint="default"/>
        <w:b/>
        <w:bCs/>
      </w:rPr>
    </w:lvl>
  </w:abstractNum>
  <w:abstractNum w:abstractNumId="1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F49"/>
    <w:rsid w:val="00000269"/>
    <w:rsid w:val="00000C17"/>
    <w:rsid w:val="0000666C"/>
    <w:rsid w:val="000066CF"/>
    <w:rsid w:val="000102F4"/>
    <w:rsid w:val="00017F1B"/>
    <w:rsid w:val="00021117"/>
    <w:rsid w:val="000220AE"/>
    <w:rsid w:val="00026C7D"/>
    <w:rsid w:val="00042DB2"/>
    <w:rsid w:val="00045891"/>
    <w:rsid w:val="00053AD9"/>
    <w:rsid w:val="00054340"/>
    <w:rsid w:val="00066B6F"/>
    <w:rsid w:val="000672A2"/>
    <w:rsid w:val="00070D7E"/>
    <w:rsid w:val="00072D5D"/>
    <w:rsid w:val="00074391"/>
    <w:rsid w:val="00085EE4"/>
    <w:rsid w:val="00090419"/>
    <w:rsid w:val="000A064B"/>
    <w:rsid w:val="000A58C9"/>
    <w:rsid w:val="000A7608"/>
    <w:rsid w:val="000E0EB6"/>
    <w:rsid w:val="000F27BB"/>
    <w:rsid w:val="000F561A"/>
    <w:rsid w:val="001000C5"/>
    <w:rsid w:val="0010322C"/>
    <w:rsid w:val="00105839"/>
    <w:rsid w:val="00106D05"/>
    <w:rsid w:val="0011366A"/>
    <w:rsid w:val="00121B81"/>
    <w:rsid w:val="001345A0"/>
    <w:rsid w:val="00136538"/>
    <w:rsid w:val="00142440"/>
    <w:rsid w:val="00150FF0"/>
    <w:rsid w:val="00151B3A"/>
    <w:rsid w:val="0015208A"/>
    <w:rsid w:val="0015486F"/>
    <w:rsid w:val="001615D8"/>
    <w:rsid w:val="001646FD"/>
    <w:rsid w:val="00170546"/>
    <w:rsid w:val="00170C48"/>
    <w:rsid w:val="00173234"/>
    <w:rsid w:val="001810C3"/>
    <w:rsid w:val="00181FDA"/>
    <w:rsid w:val="00183E6E"/>
    <w:rsid w:val="00192072"/>
    <w:rsid w:val="00197BF0"/>
    <w:rsid w:val="001A7EAE"/>
    <w:rsid w:val="001B5A30"/>
    <w:rsid w:val="001B6E67"/>
    <w:rsid w:val="001D0ED8"/>
    <w:rsid w:val="001D60AF"/>
    <w:rsid w:val="001D7958"/>
    <w:rsid w:val="001E1454"/>
    <w:rsid w:val="001F64AB"/>
    <w:rsid w:val="001F6DFD"/>
    <w:rsid w:val="00205085"/>
    <w:rsid w:val="002115A0"/>
    <w:rsid w:val="00211AF9"/>
    <w:rsid w:val="00223B6C"/>
    <w:rsid w:val="00223BC7"/>
    <w:rsid w:val="00227DC0"/>
    <w:rsid w:val="00231C8E"/>
    <w:rsid w:val="00232F20"/>
    <w:rsid w:val="0024009C"/>
    <w:rsid w:val="00241248"/>
    <w:rsid w:val="002426DE"/>
    <w:rsid w:val="00247261"/>
    <w:rsid w:val="00247FEC"/>
    <w:rsid w:val="00260151"/>
    <w:rsid w:val="00262854"/>
    <w:rsid w:val="00263AF0"/>
    <w:rsid w:val="00265DE7"/>
    <w:rsid w:val="00270B55"/>
    <w:rsid w:val="00270DF3"/>
    <w:rsid w:val="00271731"/>
    <w:rsid w:val="0028402A"/>
    <w:rsid w:val="00287AFF"/>
    <w:rsid w:val="00297BF5"/>
    <w:rsid w:val="002A2BC9"/>
    <w:rsid w:val="002B4175"/>
    <w:rsid w:val="002B6363"/>
    <w:rsid w:val="002C5207"/>
    <w:rsid w:val="002C5F76"/>
    <w:rsid w:val="002E071F"/>
    <w:rsid w:val="002E09B0"/>
    <w:rsid w:val="002E2DDE"/>
    <w:rsid w:val="002E6A64"/>
    <w:rsid w:val="003025E4"/>
    <w:rsid w:val="00312DD1"/>
    <w:rsid w:val="003174F2"/>
    <w:rsid w:val="003379AB"/>
    <w:rsid w:val="003407F6"/>
    <w:rsid w:val="003443A0"/>
    <w:rsid w:val="003476B0"/>
    <w:rsid w:val="003513B3"/>
    <w:rsid w:val="00360ACE"/>
    <w:rsid w:val="00363C93"/>
    <w:rsid w:val="00366929"/>
    <w:rsid w:val="00366B3D"/>
    <w:rsid w:val="00372871"/>
    <w:rsid w:val="00377D85"/>
    <w:rsid w:val="00382E77"/>
    <w:rsid w:val="00391308"/>
    <w:rsid w:val="003921B1"/>
    <w:rsid w:val="003A2C9A"/>
    <w:rsid w:val="003A2FA6"/>
    <w:rsid w:val="003A3702"/>
    <w:rsid w:val="003B407B"/>
    <w:rsid w:val="003C1248"/>
    <w:rsid w:val="003C1650"/>
    <w:rsid w:val="003D396E"/>
    <w:rsid w:val="003D5583"/>
    <w:rsid w:val="003D5A2E"/>
    <w:rsid w:val="003E07F9"/>
    <w:rsid w:val="003E5207"/>
    <w:rsid w:val="003F1C0D"/>
    <w:rsid w:val="003F2528"/>
    <w:rsid w:val="003F4CAE"/>
    <w:rsid w:val="003F5081"/>
    <w:rsid w:val="00406021"/>
    <w:rsid w:val="00420039"/>
    <w:rsid w:val="00420100"/>
    <w:rsid w:val="00435114"/>
    <w:rsid w:val="0044369A"/>
    <w:rsid w:val="004459EE"/>
    <w:rsid w:val="0044712A"/>
    <w:rsid w:val="00453B38"/>
    <w:rsid w:val="0045474F"/>
    <w:rsid w:val="004573CF"/>
    <w:rsid w:val="00457C86"/>
    <w:rsid w:val="00460740"/>
    <w:rsid w:val="004660CC"/>
    <w:rsid w:val="00466688"/>
    <w:rsid w:val="00473256"/>
    <w:rsid w:val="00480D6E"/>
    <w:rsid w:val="004831FA"/>
    <w:rsid w:val="0049117A"/>
    <w:rsid w:val="004A6500"/>
    <w:rsid w:val="004A7332"/>
    <w:rsid w:val="004B6F09"/>
    <w:rsid w:val="004C5506"/>
    <w:rsid w:val="004C73CD"/>
    <w:rsid w:val="004D1846"/>
    <w:rsid w:val="004D45D6"/>
    <w:rsid w:val="004E0088"/>
    <w:rsid w:val="004E0CFC"/>
    <w:rsid w:val="004E1087"/>
    <w:rsid w:val="004E470F"/>
    <w:rsid w:val="004F4485"/>
    <w:rsid w:val="004F5775"/>
    <w:rsid w:val="00500265"/>
    <w:rsid w:val="00502BCC"/>
    <w:rsid w:val="00504BBE"/>
    <w:rsid w:val="00505962"/>
    <w:rsid w:val="00514273"/>
    <w:rsid w:val="005309B8"/>
    <w:rsid w:val="005367EA"/>
    <w:rsid w:val="00552B0A"/>
    <w:rsid w:val="0055503C"/>
    <w:rsid w:val="00557F7D"/>
    <w:rsid w:val="005702E6"/>
    <w:rsid w:val="00572384"/>
    <w:rsid w:val="005724A9"/>
    <w:rsid w:val="00575DC2"/>
    <w:rsid w:val="0057654A"/>
    <w:rsid w:val="00576868"/>
    <w:rsid w:val="0057697A"/>
    <w:rsid w:val="005843F2"/>
    <w:rsid w:val="00585F19"/>
    <w:rsid w:val="005860A9"/>
    <w:rsid w:val="00596C3A"/>
    <w:rsid w:val="005A3E1D"/>
    <w:rsid w:val="005A4CF0"/>
    <w:rsid w:val="005B4F98"/>
    <w:rsid w:val="005B5195"/>
    <w:rsid w:val="005B7B81"/>
    <w:rsid w:val="005C4F49"/>
    <w:rsid w:val="005D5FA7"/>
    <w:rsid w:val="005D6CEA"/>
    <w:rsid w:val="005E7E0A"/>
    <w:rsid w:val="005F488E"/>
    <w:rsid w:val="005F6392"/>
    <w:rsid w:val="00604A0D"/>
    <w:rsid w:val="006222D9"/>
    <w:rsid w:val="006235A6"/>
    <w:rsid w:val="00623B03"/>
    <w:rsid w:val="00635F6E"/>
    <w:rsid w:val="00646CEA"/>
    <w:rsid w:val="006517DD"/>
    <w:rsid w:val="00652FB5"/>
    <w:rsid w:val="006549C1"/>
    <w:rsid w:val="00662BF3"/>
    <w:rsid w:val="00670BDD"/>
    <w:rsid w:val="006717DC"/>
    <w:rsid w:val="00681622"/>
    <w:rsid w:val="00691417"/>
    <w:rsid w:val="0069718B"/>
    <w:rsid w:val="00697E6E"/>
    <w:rsid w:val="006A3E1D"/>
    <w:rsid w:val="006A6227"/>
    <w:rsid w:val="006B4B14"/>
    <w:rsid w:val="006B4EB2"/>
    <w:rsid w:val="006B6F63"/>
    <w:rsid w:val="006B707F"/>
    <w:rsid w:val="006C092C"/>
    <w:rsid w:val="006C43D4"/>
    <w:rsid w:val="006C7C2C"/>
    <w:rsid w:val="006D0AFC"/>
    <w:rsid w:val="006D13D9"/>
    <w:rsid w:val="006D269B"/>
    <w:rsid w:val="006D3156"/>
    <w:rsid w:val="006F6EA6"/>
    <w:rsid w:val="00706F5D"/>
    <w:rsid w:val="00707BD4"/>
    <w:rsid w:val="00715088"/>
    <w:rsid w:val="00716722"/>
    <w:rsid w:val="00720752"/>
    <w:rsid w:val="00723597"/>
    <w:rsid w:val="00736BDD"/>
    <w:rsid w:val="0073748D"/>
    <w:rsid w:val="00737B08"/>
    <w:rsid w:val="00751230"/>
    <w:rsid w:val="00763B03"/>
    <w:rsid w:val="0077555C"/>
    <w:rsid w:val="00786078"/>
    <w:rsid w:val="00786A3E"/>
    <w:rsid w:val="0078768B"/>
    <w:rsid w:val="0079229E"/>
    <w:rsid w:val="00792F21"/>
    <w:rsid w:val="00797F01"/>
    <w:rsid w:val="007A015D"/>
    <w:rsid w:val="007A32F2"/>
    <w:rsid w:val="007B185B"/>
    <w:rsid w:val="007B5644"/>
    <w:rsid w:val="007B779B"/>
    <w:rsid w:val="007C289F"/>
    <w:rsid w:val="007C6A8A"/>
    <w:rsid w:val="007D737C"/>
    <w:rsid w:val="007E1EDF"/>
    <w:rsid w:val="007E7F72"/>
    <w:rsid w:val="007E7FED"/>
    <w:rsid w:val="007F154F"/>
    <w:rsid w:val="007F24CB"/>
    <w:rsid w:val="007F5819"/>
    <w:rsid w:val="007F6179"/>
    <w:rsid w:val="008021B8"/>
    <w:rsid w:val="00804419"/>
    <w:rsid w:val="00806E0D"/>
    <w:rsid w:val="008167F6"/>
    <w:rsid w:val="0081686E"/>
    <w:rsid w:val="00822026"/>
    <w:rsid w:val="0083515E"/>
    <w:rsid w:val="00836678"/>
    <w:rsid w:val="00851256"/>
    <w:rsid w:val="0085389A"/>
    <w:rsid w:val="00856945"/>
    <w:rsid w:val="00864381"/>
    <w:rsid w:val="00867103"/>
    <w:rsid w:val="0087132F"/>
    <w:rsid w:val="008779E7"/>
    <w:rsid w:val="00886BDA"/>
    <w:rsid w:val="008919B4"/>
    <w:rsid w:val="008934CA"/>
    <w:rsid w:val="008976E4"/>
    <w:rsid w:val="008A11D6"/>
    <w:rsid w:val="008B04CE"/>
    <w:rsid w:val="008B20B7"/>
    <w:rsid w:val="008B3896"/>
    <w:rsid w:val="008C0961"/>
    <w:rsid w:val="008C17DA"/>
    <w:rsid w:val="008C3D0B"/>
    <w:rsid w:val="008C413F"/>
    <w:rsid w:val="008C5C2C"/>
    <w:rsid w:val="008D420F"/>
    <w:rsid w:val="008D61FC"/>
    <w:rsid w:val="008E1158"/>
    <w:rsid w:val="008E2FF9"/>
    <w:rsid w:val="00911C96"/>
    <w:rsid w:val="009169A8"/>
    <w:rsid w:val="009238C1"/>
    <w:rsid w:val="00925664"/>
    <w:rsid w:val="00927DB9"/>
    <w:rsid w:val="00944A7D"/>
    <w:rsid w:val="00952F89"/>
    <w:rsid w:val="00966048"/>
    <w:rsid w:val="00966979"/>
    <w:rsid w:val="009712B7"/>
    <w:rsid w:val="00983546"/>
    <w:rsid w:val="00984C79"/>
    <w:rsid w:val="00991346"/>
    <w:rsid w:val="00992160"/>
    <w:rsid w:val="0099299D"/>
    <w:rsid w:val="00993D6C"/>
    <w:rsid w:val="00994E52"/>
    <w:rsid w:val="009A2529"/>
    <w:rsid w:val="009B0A18"/>
    <w:rsid w:val="009C4E95"/>
    <w:rsid w:val="009C6448"/>
    <w:rsid w:val="009C7F5F"/>
    <w:rsid w:val="009D03B8"/>
    <w:rsid w:val="009D1A39"/>
    <w:rsid w:val="009D2CBB"/>
    <w:rsid w:val="009D3DD5"/>
    <w:rsid w:val="009D629D"/>
    <w:rsid w:val="009E2DE3"/>
    <w:rsid w:val="009E464C"/>
    <w:rsid w:val="009F3D71"/>
    <w:rsid w:val="009F4298"/>
    <w:rsid w:val="00A05DD2"/>
    <w:rsid w:val="00A05ED0"/>
    <w:rsid w:val="00A07352"/>
    <w:rsid w:val="00A15DD0"/>
    <w:rsid w:val="00A21EDF"/>
    <w:rsid w:val="00A21F52"/>
    <w:rsid w:val="00A27301"/>
    <w:rsid w:val="00A35118"/>
    <w:rsid w:val="00A405CE"/>
    <w:rsid w:val="00A4378D"/>
    <w:rsid w:val="00A44113"/>
    <w:rsid w:val="00A475CB"/>
    <w:rsid w:val="00A50727"/>
    <w:rsid w:val="00A52030"/>
    <w:rsid w:val="00A555CC"/>
    <w:rsid w:val="00A57416"/>
    <w:rsid w:val="00A60A51"/>
    <w:rsid w:val="00A61AEE"/>
    <w:rsid w:val="00A644FF"/>
    <w:rsid w:val="00A71A60"/>
    <w:rsid w:val="00A80595"/>
    <w:rsid w:val="00A805EA"/>
    <w:rsid w:val="00A80D18"/>
    <w:rsid w:val="00A83BF7"/>
    <w:rsid w:val="00A84205"/>
    <w:rsid w:val="00A91CC7"/>
    <w:rsid w:val="00A94F75"/>
    <w:rsid w:val="00AA3183"/>
    <w:rsid w:val="00AB44D2"/>
    <w:rsid w:val="00AC17C5"/>
    <w:rsid w:val="00AC2469"/>
    <w:rsid w:val="00AC652A"/>
    <w:rsid w:val="00AD4D00"/>
    <w:rsid w:val="00AE642F"/>
    <w:rsid w:val="00AE7874"/>
    <w:rsid w:val="00AF7F48"/>
    <w:rsid w:val="00B00760"/>
    <w:rsid w:val="00B00BD5"/>
    <w:rsid w:val="00B06091"/>
    <w:rsid w:val="00B061B5"/>
    <w:rsid w:val="00B12965"/>
    <w:rsid w:val="00B178B5"/>
    <w:rsid w:val="00B301C3"/>
    <w:rsid w:val="00B33482"/>
    <w:rsid w:val="00B347F4"/>
    <w:rsid w:val="00B35DF1"/>
    <w:rsid w:val="00B41C79"/>
    <w:rsid w:val="00B441CF"/>
    <w:rsid w:val="00B472D4"/>
    <w:rsid w:val="00B544B0"/>
    <w:rsid w:val="00B61398"/>
    <w:rsid w:val="00B63F0F"/>
    <w:rsid w:val="00B64DF8"/>
    <w:rsid w:val="00B72B78"/>
    <w:rsid w:val="00B73632"/>
    <w:rsid w:val="00B741F4"/>
    <w:rsid w:val="00B756F0"/>
    <w:rsid w:val="00B765AD"/>
    <w:rsid w:val="00B76A21"/>
    <w:rsid w:val="00B802CB"/>
    <w:rsid w:val="00B90CF0"/>
    <w:rsid w:val="00B91F0A"/>
    <w:rsid w:val="00BA7271"/>
    <w:rsid w:val="00BB0180"/>
    <w:rsid w:val="00BC3F02"/>
    <w:rsid w:val="00BC7CFC"/>
    <w:rsid w:val="00BD293E"/>
    <w:rsid w:val="00BD3844"/>
    <w:rsid w:val="00BD686A"/>
    <w:rsid w:val="00BF18C5"/>
    <w:rsid w:val="00BF319A"/>
    <w:rsid w:val="00BF39BB"/>
    <w:rsid w:val="00C15705"/>
    <w:rsid w:val="00C16B5F"/>
    <w:rsid w:val="00C17285"/>
    <w:rsid w:val="00C20087"/>
    <w:rsid w:val="00C20361"/>
    <w:rsid w:val="00C204BE"/>
    <w:rsid w:val="00C25571"/>
    <w:rsid w:val="00C2614F"/>
    <w:rsid w:val="00C2655D"/>
    <w:rsid w:val="00C3256B"/>
    <w:rsid w:val="00C334BB"/>
    <w:rsid w:val="00C44F9D"/>
    <w:rsid w:val="00C56651"/>
    <w:rsid w:val="00C64DC5"/>
    <w:rsid w:val="00C65B4B"/>
    <w:rsid w:val="00C670A9"/>
    <w:rsid w:val="00C67290"/>
    <w:rsid w:val="00C74825"/>
    <w:rsid w:val="00C75FCA"/>
    <w:rsid w:val="00C81C2D"/>
    <w:rsid w:val="00C90709"/>
    <w:rsid w:val="00C91D59"/>
    <w:rsid w:val="00C974B4"/>
    <w:rsid w:val="00CA07B1"/>
    <w:rsid w:val="00CA1A9F"/>
    <w:rsid w:val="00CA3CCE"/>
    <w:rsid w:val="00CA7B90"/>
    <w:rsid w:val="00CB75E9"/>
    <w:rsid w:val="00CC279F"/>
    <w:rsid w:val="00CC4AFD"/>
    <w:rsid w:val="00CC695B"/>
    <w:rsid w:val="00CC6FF1"/>
    <w:rsid w:val="00CD3E23"/>
    <w:rsid w:val="00CE7260"/>
    <w:rsid w:val="00CF0882"/>
    <w:rsid w:val="00CF5BB8"/>
    <w:rsid w:val="00CF6D7A"/>
    <w:rsid w:val="00D03870"/>
    <w:rsid w:val="00D13F05"/>
    <w:rsid w:val="00D1459A"/>
    <w:rsid w:val="00D254F1"/>
    <w:rsid w:val="00D32182"/>
    <w:rsid w:val="00D3480E"/>
    <w:rsid w:val="00D35FA5"/>
    <w:rsid w:val="00D36F4E"/>
    <w:rsid w:val="00D42F0F"/>
    <w:rsid w:val="00D43E4C"/>
    <w:rsid w:val="00D5075D"/>
    <w:rsid w:val="00D53F02"/>
    <w:rsid w:val="00D6003B"/>
    <w:rsid w:val="00D65AB5"/>
    <w:rsid w:val="00D73DAD"/>
    <w:rsid w:val="00D76021"/>
    <w:rsid w:val="00D80557"/>
    <w:rsid w:val="00D83D3C"/>
    <w:rsid w:val="00D91451"/>
    <w:rsid w:val="00D92016"/>
    <w:rsid w:val="00D968EE"/>
    <w:rsid w:val="00DA167B"/>
    <w:rsid w:val="00DA4C09"/>
    <w:rsid w:val="00DB55FE"/>
    <w:rsid w:val="00DC4635"/>
    <w:rsid w:val="00DC4F3F"/>
    <w:rsid w:val="00DE50E4"/>
    <w:rsid w:val="00DE6A10"/>
    <w:rsid w:val="00DE6F5B"/>
    <w:rsid w:val="00DE7E67"/>
    <w:rsid w:val="00DF1BDA"/>
    <w:rsid w:val="00DF3C33"/>
    <w:rsid w:val="00DF4EBD"/>
    <w:rsid w:val="00DF581C"/>
    <w:rsid w:val="00E00108"/>
    <w:rsid w:val="00E03C75"/>
    <w:rsid w:val="00E04581"/>
    <w:rsid w:val="00E11B60"/>
    <w:rsid w:val="00E17410"/>
    <w:rsid w:val="00E17BFF"/>
    <w:rsid w:val="00E319E4"/>
    <w:rsid w:val="00E33CD2"/>
    <w:rsid w:val="00E3446A"/>
    <w:rsid w:val="00E42E4D"/>
    <w:rsid w:val="00E55A21"/>
    <w:rsid w:val="00E56E0B"/>
    <w:rsid w:val="00E750CC"/>
    <w:rsid w:val="00E76CB9"/>
    <w:rsid w:val="00E76DE3"/>
    <w:rsid w:val="00E84726"/>
    <w:rsid w:val="00E8749E"/>
    <w:rsid w:val="00E9409F"/>
    <w:rsid w:val="00E940C8"/>
    <w:rsid w:val="00EA1296"/>
    <w:rsid w:val="00EC5E93"/>
    <w:rsid w:val="00EC67C1"/>
    <w:rsid w:val="00EC7BF8"/>
    <w:rsid w:val="00ED483D"/>
    <w:rsid w:val="00ED5168"/>
    <w:rsid w:val="00ED6582"/>
    <w:rsid w:val="00EE61A9"/>
    <w:rsid w:val="00EF11DE"/>
    <w:rsid w:val="00F0185C"/>
    <w:rsid w:val="00F07B13"/>
    <w:rsid w:val="00F12C06"/>
    <w:rsid w:val="00F171BA"/>
    <w:rsid w:val="00F22005"/>
    <w:rsid w:val="00F23081"/>
    <w:rsid w:val="00F25682"/>
    <w:rsid w:val="00F34EE7"/>
    <w:rsid w:val="00F50803"/>
    <w:rsid w:val="00F55392"/>
    <w:rsid w:val="00F56A55"/>
    <w:rsid w:val="00F623C4"/>
    <w:rsid w:val="00F63B5F"/>
    <w:rsid w:val="00F64734"/>
    <w:rsid w:val="00F67513"/>
    <w:rsid w:val="00F67E3B"/>
    <w:rsid w:val="00F72ADC"/>
    <w:rsid w:val="00F7492E"/>
    <w:rsid w:val="00F86570"/>
    <w:rsid w:val="00F87799"/>
    <w:rsid w:val="00F92FCD"/>
    <w:rsid w:val="00FA2DFD"/>
    <w:rsid w:val="00FA4D65"/>
    <w:rsid w:val="00FA777E"/>
    <w:rsid w:val="00FB3EEF"/>
    <w:rsid w:val="00FB4CFB"/>
    <w:rsid w:val="00FC0FC4"/>
    <w:rsid w:val="00FC434D"/>
    <w:rsid w:val="00FD20CE"/>
    <w:rsid w:val="00FD4CAE"/>
    <w:rsid w:val="00FF2359"/>
    <w:rsid w:val="00FF4D59"/>
    <w:rsid w:val="00FF528E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08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61398"/>
    <w:pPr>
      <w:keepNext/>
      <w:widowControl w:val="0"/>
      <w:shd w:val="clear" w:color="auto" w:fill="FFFFFF"/>
      <w:autoSpaceDE w:val="0"/>
      <w:autoSpaceDN w:val="0"/>
      <w:adjustRightInd w:val="0"/>
      <w:ind w:left="5103" w:firstLine="1564"/>
      <w:outlineLvl w:val="2"/>
    </w:pPr>
    <w:rPr>
      <w:color w:val="000000"/>
      <w:spacing w:val="-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15DD0"/>
    <w:rPr>
      <w:rFonts w:ascii="Cambria" w:hAnsi="Cambria" w:cs="Times New Roman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D83D3C"/>
    <w:pPr>
      <w:spacing w:before="120" w:after="120"/>
      <w:jc w:val="center"/>
    </w:pPr>
    <w:rPr>
      <w:rFonts w:ascii="MS Sans Serif" w:hAnsi="MS Sans Serif"/>
      <w:b/>
      <w:spacing w:val="80"/>
      <w:sz w:val="28"/>
      <w:szCs w:val="20"/>
    </w:rPr>
  </w:style>
  <w:style w:type="paragraph" w:styleId="a4">
    <w:name w:val="Document Map"/>
    <w:basedOn w:val="a"/>
    <w:link w:val="a5"/>
    <w:uiPriority w:val="99"/>
    <w:semiHidden/>
    <w:rsid w:val="00ED48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15DD0"/>
    <w:rPr>
      <w:rFonts w:cs="Times New Roman"/>
      <w:sz w:val="2"/>
      <w:lang w:val="uk-UA"/>
    </w:rPr>
  </w:style>
  <w:style w:type="paragraph" w:customStyle="1" w:styleId="a6">
    <w:name w:val="Знак Знак Знак"/>
    <w:basedOn w:val="a"/>
    <w:uiPriority w:val="99"/>
    <w:rsid w:val="00B61398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7">
    <w:name w:val="Table Grid"/>
    <w:basedOn w:val="a1"/>
    <w:uiPriority w:val="99"/>
    <w:rsid w:val="00691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9D2C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9D2CBB"/>
    <w:rPr>
      <w:rFonts w:ascii="Tahoma" w:hAnsi="Tahoma" w:cs="Tahoma"/>
      <w:sz w:val="16"/>
      <w:szCs w:val="16"/>
      <w:lang w:val="uk-UA"/>
    </w:rPr>
  </w:style>
  <w:style w:type="paragraph" w:customStyle="1" w:styleId="4">
    <w:name w:val="заголовок 4"/>
    <w:basedOn w:val="a"/>
    <w:next w:val="a"/>
    <w:uiPriority w:val="99"/>
    <w:rsid w:val="003025E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rvts23">
    <w:name w:val="rvts23"/>
    <w:uiPriority w:val="99"/>
    <w:rsid w:val="00435114"/>
    <w:rPr>
      <w:rFonts w:cs="Times New Roman"/>
    </w:rPr>
  </w:style>
  <w:style w:type="character" w:customStyle="1" w:styleId="rvts0">
    <w:name w:val="rvts0"/>
    <w:uiPriority w:val="99"/>
    <w:rsid w:val="00000C17"/>
    <w:rPr>
      <w:rFonts w:cs="Times New Roman"/>
    </w:rPr>
  </w:style>
  <w:style w:type="paragraph" w:customStyle="1" w:styleId="rvps2">
    <w:name w:val="rvps2"/>
    <w:basedOn w:val="a"/>
    <w:uiPriority w:val="99"/>
    <w:rsid w:val="001F64AB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rsid w:val="00B06091"/>
    <w:pPr>
      <w:spacing w:before="100" w:beforeAutospacing="1" w:after="100" w:afterAutospacing="1"/>
    </w:pPr>
    <w:rPr>
      <w:lang w:val="ru-RU"/>
    </w:rPr>
  </w:style>
  <w:style w:type="character" w:styleId="ab">
    <w:name w:val="Hyperlink"/>
    <w:uiPriority w:val="99"/>
    <w:rsid w:val="00D3480E"/>
    <w:rPr>
      <w:rFonts w:cs="Times New Roman"/>
      <w:color w:val="0000FF"/>
      <w:u w:val="single"/>
    </w:rPr>
  </w:style>
  <w:style w:type="character" w:styleId="ac">
    <w:name w:val="Emphasis"/>
    <w:qFormat/>
    <w:locked/>
    <w:rsid w:val="00106D05"/>
    <w:rPr>
      <w:i/>
      <w:iCs/>
    </w:rPr>
  </w:style>
  <w:style w:type="character" w:customStyle="1" w:styleId="docdata">
    <w:name w:val="docdata"/>
    <w:aliases w:val="docy,v5,2201,baiaagaaboqcaaad0gyaaaxgbgaaaaaaaaaaaaaaaaaaaaaaaaaaaaaaaaaaaaaaaaaaaaaaaaaaaaaaaaaaaaaaaaaaaaaaaaaaaaaaaaaaaaaaaaaaaaaaaaaaaaaaaaaaaaaaaaaaaaaaaaaaaaaaaaaaaaaaaaaaaaaaaaaaaaaaaaaaaaaaaaaaaaaaaaaaaaaaaaaaaaaaaaaaaaaaaaaaaaaaaaaaaaaa"/>
    <w:basedOn w:val="a0"/>
    <w:rsid w:val="00DA4C09"/>
  </w:style>
  <w:style w:type="paragraph" w:customStyle="1" w:styleId="1800">
    <w:name w:val="1800"/>
    <w:aliases w:val="baiaagaaboqcaaadqquaaavpbqaaaaaaaaaaaaaaaaaaaaaaaaaaaaaaaaaaaaaaaaaaaaaaaaaaaaaaaaaaaaaaaaaaaaaaaaaaaaaaaaaaaaaaaaaaaaaaaaaaaaaaaaaaaaaaaaaaaaaaaaaaaaaaaaaaaaaaaaaaaaaaaaaaaaaaaaaaaaaaaaaaaaaaaaaaaaaaaaaaaaaaaaaaaaaaaaaaaaaaaaaaaaaa"/>
    <w:basedOn w:val="a"/>
    <w:rsid w:val="006D0AFC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08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61398"/>
    <w:pPr>
      <w:keepNext/>
      <w:widowControl w:val="0"/>
      <w:shd w:val="clear" w:color="auto" w:fill="FFFFFF"/>
      <w:autoSpaceDE w:val="0"/>
      <w:autoSpaceDN w:val="0"/>
      <w:adjustRightInd w:val="0"/>
      <w:ind w:left="5103" w:firstLine="1564"/>
      <w:outlineLvl w:val="2"/>
    </w:pPr>
    <w:rPr>
      <w:color w:val="000000"/>
      <w:spacing w:val="-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15DD0"/>
    <w:rPr>
      <w:rFonts w:ascii="Cambria" w:hAnsi="Cambria" w:cs="Times New Roman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D83D3C"/>
    <w:pPr>
      <w:spacing w:before="120" w:after="120"/>
      <w:jc w:val="center"/>
    </w:pPr>
    <w:rPr>
      <w:rFonts w:ascii="MS Sans Serif" w:hAnsi="MS Sans Serif"/>
      <w:b/>
      <w:spacing w:val="80"/>
      <w:sz w:val="28"/>
      <w:szCs w:val="20"/>
    </w:rPr>
  </w:style>
  <w:style w:type="paragraph" w:styleId="a4">
    <w:name w:val="Document Map"/>
    <w:basedOn w:val="a"/>
    <w:link w:val="a5"/>
    <w:uiPriority w:val="99"/>
    <w:semiHidden/>
    <w:rsid w:val="00ED48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15DD0"/>
    <w:rPr>
      <w:rFonts w:cs="Times New Roman"/>
      <w:sz w:val="2"/>
      <w:lang w:val="uk-UA"/>
    </w:rPr>
  </w:style>
  <w:style w:type="paragraph" w:customStyle="1" w:styleId="a6">
    <w:name w:val="Знак Знак Знак"/>
    <w:basedOn w:val="a"/>
    <w:uiPriority w:val="99"/>
    <w:rsid w:val="00B61398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7">
    <w:name w:val="Table Grid"/>
    <w:basedOn w:val="a1"/>
    <w:uiPriority w:val="99"/>
    <w:rsid w:val="00691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9D2C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9D2CBB"/>
    <w:rPr>
      <w:rFonts w:ascii="Tahoma" w:hAnsi="Tahoma" w:cs="Tahoma"/>
      <w:sz w:val="16"/>
      <w:szCs w:val="16"/>
      <w:lang w:val="uk-UA"/>
    </w:rPr>
  </w:style>
  <w:style w:type="paragraph" w:customStyle="1" w:styleId="4">
    <w:name w:val="заголовок 4"/>
    <w:basedOn w:val="a"/>
    <w:next w:val="a"/>
    <w:uiPriority w:val="99"/>
    <w:rsid w:val="003025E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rvts23">
    <w:name w:val="rvts23"/>
    <w:uiPriority w:val="99"/>
    <w:rsid w:val="00435114"/>
    <w:rPr>
      <w:rFonts w:cs="Times New Roman"/>
    </w:rPr>
  </w:style>
  <w:style w:type="character" w:customStyle="1" w:styleId="rvts0">
    <w:name w:val="rvts0"/>
    <w:uiPriority w:val="99"/>
    <w:rsid w:val="00000C17"/>
    <w:rPr>
      <w:rFonts w:cs="Times New Roman"/>
    </w:rPr>
  </w:style>
  <w:style w:type="paragraph" w:customStyle="1" w:styleId="rvps2">
    <w:name w:val="rvps2"/>
    <w:basedOn w:val="a"/>
    <w:uiPriority w:val="99"/>
    <w:rsid w:val="001F64AB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rsid w:val="00B06091"/>
    <w:pPr>
      <w:spacing w:before="100" w:beforeAutospacing="1" w:after="100" w:afterAutospacing="1"/>
    </w:pPr>
    <w:rPr>
      <w:lang w:val="ru-RU"/>
    </w:rPr>
  </w:style>
  <w:style w:type="character" w:styleId="ab">
    <w:name w:val="Hyperlink"/>
    <w:uiPriority w:val="99"/>
    <w:rsid w:val="00D3480E"/>
    <w:rPr>
      <w:rFonts w:cs="Times New Roman"/>
      <w:color w:val="0000FF"/>
      <w:u w:val="single"/>
    </w:rPr>
  </w:style>
  <w:style w:type="character" w:styleId="ac">
    <w:name w:val="Emphasis"/>
    <w:qFormat/>
    <w:locked/>
    <w:rsid w:val="00106D05"/>
    <w:rPr>
      <w:i/>
      <w:iCs/>
    </w:rPr>
  </w:style>
  <w:style w:type="character" w:customStyle="1" w:styleId="docdata">
    <w:name w:val="docdata"/>
    <w:aliases w:val="docy,v5,2201,baiaagaaboqcaaad0gyaaaxgbgaaaaaaaaaaaaaaaaaaaaaaaaaaaaaaaaaaaaaaaaaaaaaaaaaaaaaaaaaaaaaaaaaaaaaaaaaaaaaaaaaaaaaaaaaaaaaaaaaaaaaaaaaaaaaaaaaaaaaaaaaaaaaaaaaaaaaaaaaaaaaaaaaaaaaaaaaaaaaaaaaaaaaaaaaaaaaaaaaaaaaaaaaaaaaaaaaaaaaaaaaaaaaa"/>
    <w:basedOn w:val="a0"/>
    <w:rsid w:val="00DA4C09"/>
  </w:style>
  <w:style w:type="paragraph" w:customStyle="1" w:styleId="1800">
    <w:name w:val="1800"/>
    <w:aliases w:val="baiaagaaboqcaaadqquaaavpbqaaaaaaaaaaaaaaaaaaaaaaaaaaaaaaaaaaaaaaaaaaaaaaaaaaaaaaaaaaaaaaaaaaaaaaaaaaaaaaaaaaaaaaaaaaaaaaaaaaaaaaaaaaaaaaaaaaaaaaaaaaaaaaaaaaaaaaaaaaaaaaaaaaaaaaaaaaaaaaaaaaaaaaaaaaaaaaaaaaaaaaaaaaaaaaaaaaaaaaaaaaaaaa"/>
    <w:basedOn w:val="a"/>
    <w:rsid w:val="006D0AF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связи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</dc:creator>
  <cp:lastModifiedBy>ОДА</cp:lastModifiedBy>
  <cp:revision>9</cp:revision>
  <cp:lastPrinted>2022-02-22T08:45:00Z</cp:lastPrinted>
  <dcterms:created xsi:type="dcterms:W3CDTF">2022-02-22T07:15:00Z</dcterms:created>
  <dcterms:modified xsi:type="dcterms:W3CDTF">2022-02-22T08:48:00Z</dcterms:modified>
</cp:coreProperties>
</file>